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D26B02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B075EE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69.15pt;margin-top:2.2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B075EE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B075EE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97DA8" w:rsidRPr="000C48DF" w:rsidRDefault="007D6790" w:rsidP="000C48DF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0C48DF">
        <w:rPr>
          <w:b/>
          <w:sz w:val="28"/>
          <w:szCs w:val="28"/>
          <w:u w:val="single"/>
        </w:rPr>
        <w:t xml:space="preserve"> 2 medio</w:t>
      </w:r>
    </w:p>
    <w:p w:rsidR="00D86D2D" w:rsidRDefault="00D86D2D" w:rsidP="00D86D2D">
      <w:r w:rsidRPr="000D17CC">
        <w:rPr>
          <w:b/>
          <w:sz w:val="28"/>
          <w:szCs w:val="28"/>
        </w:rPr>
        <w:t>Guía de trabajo 2 medio Artes Visuales.</w:t>
      </w:r>
    </w:p>
    <w:p w:rsidR="00D86D2D" w:rsidRDefault="00D86D2D" w:rsidP="00D86D2D">
      <w:pPr>
        <w:spacing w:after="0"/>
      </w:pPr>
      <w:r w:rsidRPr="000D17CC">
        <w:rPr>
          <w:b/>
        </w:rPr>
        <w:t>Objetivo de la clase</w:t>
      </w:r>
      <w:r>
        <w:t>: Explicar elementos visuales del autorretrato como autoconocimiento y auto proyección de la propia imagen.</w:t>
      </w:r>
    </w:p>
    <w:p w:rsidR="00D86D2D" w:rsidRDefault="00D86D2D" w:rsidP="00D86D2D">
      <w:pPr>
        <w:spacing w:after="0"/>
      </w:pPr>
    </w:p>
    <w:p w:rsidR="00D86D2D" w:rsidRDefault="00D86D2D" w:rsidP="00D86D2D">
      <w:pPr>
        <w:spacing w:after="0"/>
      </w:pPr>
      <w:r w:rsidRPr="00095048">
        <w:rPr>
          <w:b/>
        </w:rPr>
        <w:t>Definición de autorretrato</w:t>
      </w:r>
      <w:r>
        <w:t>: se define como un retrato hecho de la misma persona que lo pinta.</w:t>
      </w:r>
    </w:p>
    <w:p w:rsidR="00D86D2D" w:rsidRDefault="00D86D2D" w:rsidP="00D86D2D">
      <w:pPr>
        <w:spacing w:after="0"/>
      </w:pPr>
    </w:p>
    <w:p w:rsidR="00D86D2D" w:rsidRDefault="00D86D2D" w:rsidP="00D86D2D">
      <w:pPr>
        <w:spacing w:after="0"/>
      </w:pPr>
      <w:r w:rsidRPr="00095048">
        <w:rPr>
          <w:b/>
        </w:rPr>
        <w:t>Elementos visuales del autorretrato</w:t>
      </w:r>
      <w:r>
        <w:t>.</w:t>
      </w:r>
    </w:p>
    <w:p w:rsidR="00D86D2D" w:rsidRDefault="00D86D2D" w:rsidP="00D86D2D">
      <w:pPr>
        <w:spacing w:after="0"/>
      </w:pPr>
      <w:r>
        <w:t>-Un autorretrato es un concepto, es significativo.</w:t>
      </w:r>
    </w:p>
    <w:p w:rsidR="00D86D2D" w:rsidRDefault="00D86D2D" w:rsidP="00D86D2D">
      <w:pPr>
        <w:spacing w:after="0"/>
      </w:pPr>
      <w:r>
        <w:t>-Elabora ideas profundas sobre el yo.</w:t>
      </w:r>
    </w:p>
    <w:p w:rsidR="00D86D2D" w:rsidRDefault="00D86D2D" w:rsidP="00D86D2D">
      <w:pPr>
        <w:spacing w:after="0"/>
      </w:pPr>
      <w:r>
        <w:t>-Es una intención.</w:t>
      </w:r>
    </w:p>
    <w:p w:rsidR="00D86D2D" w:rsidRDefault="00D86D2D" w:rsidP="00D86D2D">
      <w:pPr>
        <w:spacing w:after="0"/>
      </w:pPr>
      <w:r>
        <w:t>-Es una representación de tu personalidad.</w:t>
      </w:r>
    </w:p>
    <w:p w:rsidR="00D86D2D" w:rsidRDefault="00D86D2D" w:rsidP="00D86D2D">
      <w:pPr>
        <w:spacing w:after="0"/>
        <w:rPr>
          <w:b/>
        </w:rPr>
      </w:pPr>
    </w:p>
    <w:p w:rsidR="00D86D2D" w:rsidRDefault="00D86D2D" w:rsidP="00D86D2D">
      <w:pPr>
        <w:spacing w:after="0"/>
        <w:rPr>
          <w:noProof/>
        </w:rPr>
      </w:pPr>
      <w:r w:rsidRPr="00E90B29">
        <w:rPr>
          <w:b/>
        </w:rPr>
        <w:t>Actividad para el alumno.</w:t>
      </w:r>
      <w:r>
        <w:t>Los alumnos imprimen una foto de rostro completo, con un calco traspasan a hoja de block grande trabajando  técnicas mixtas de relleno se adjunta imagen de referencia.</w:t>
      </w:r>
    </w:p>
    <w:p w:rsidR="00D86D2D" w:rsidRDefault="00D86D2D" w:rsidP="00D86D2D">
      <w:pPr>
        <w:spacing w:after="0"/>
        <w:rPr>
          <w:noProof/>
        </w:rPr>
      </w:pPr>
    </w:p>
    <w:p w:rsidR="00D86D2D" w:rsidRDefault="00D86D2D" w:rsidP="00D86D2D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593075" cy="3488844"/>
            <wp:effectExtent l="0" t="0" r="0" b="0"/>
            <wp:docPr id="3" name="Imagen 3" descr="Resultado de imagen de autorretratos tecnicas mix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utorretratos tecnicas mix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94" cy="34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2D" w:rsidRDefault="00D86D2D" w:rsidP="00D86D2D">
      <w:pPr>
        <w:spacing w:after="0"/>
        <w:rPr>
          <w:noProof/>
        </w:rPr>
      </w:pPr>
    </w:p>
    <w:p w:rsidR="000C48DF" w:rsidRDefault="000C48DF" w:rsidP="000C48DF">
      <w:pPr>
        <w:spacing w:after="0"/>
        <w:rPr>
          <w:noProof/>
        </w:rPr>
      </w:pPr>
    </w:p>
    <w:p w:rsidR="000C48DF" w:rsidRDefault="000C48DF" w:rsidP="000C48DF">
      <w:pPr>
        <w:spacing w:after="0"/>
        <w:rPr>
          <w:noProof/>
        </w:rPr>
      </w:pPr>
    </w:p>
    <w:p w:rsidR="000C48DF" w:rsidRDefault="000C48DF" w:rsidP="000C48DF">
      <w:pPr>
        <w:spacing w:after="0"/>
        <w:rPr>
          <w:noProof/>
        </w:rPr>
      </w:pPr>
    </w:p>
    <w:p w:rsidR="008C53D7" w:rsidRDefault="00D86D2D" w:rsidP="000C48DF">
      <w:pPr>
        <w:spacing w:after="0"/>
        <w:rPr>
          <w:b/>
          <w:sz w:val="28"/>
          <w:szCs w:val="28"/>
        </w:rPr>
      </w:pPr>
      <w:r>
        <w:rPr>
          <w:noProof/>
        </w:rPr>
        <w:t>Se trabajara ; tempera, lapiz grafito,lapices de colores y trozos de  papeles lustre.</w:t>
      </w: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C53D7" w:rsidSect="000C48D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0C48DF"/>
    <w:rsid w:val="002833DD"/>
    <w:rsid w:val="00720162"/>
    <w:rsid w:val="007D6790"/>
    <w:rsid w:val="008C53D7"/>
    <w:rsid w:val="00965145"/>
    <w:rsid w:val="009B79ED"/>
    <w:rsid w:val="00A61843"/>
    <w:rsid w:val="00B075EE"/>
    <w:rsid w:val="00B501DC"/>
    <w:rsid w:val="00BC1909"/>
    <w:rsid w:val="00C77755"/>
    <w:rsid w:val="00D26B02"/>
    <w:rsid w:val="00D86D2D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olegiosanalfonso.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2020-03-17T15:10:00Z</dcterms:created>
  <dcterms:modified xsi:type="dcterms:W3CDTF">2020-03-17T15:10:00Z</dcterms:modified>
</cp:coreProperties>
</file>